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F243E" w:themeColor="text2" w:themeShade="80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3">
                <wp:simplePos x="0" y="0"/>
                <wp:positionH relativeFrom="column">
                  <wp:posOffset>8766810</wp:posOffset>
                </wp:positionH>
                <wp:positionV relativeFrom="paragraph">
                  <wp:posOffset>-520700</wp:posOffset>
                </wp:positionV>
                <wp:extent cx="1191260" cy="1762760"/>
                <wp:effectExtent l="19050" t="0" r="9525" b="0"/>
                <wp:wrapSquare wrapText="bothSides"/>
                <wp:docPr id="1" name="Рисунок 1" descr="C:\Users\pc\Documents\Фоны для презентаций\thumb800x600x1x16777215_34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pc\Documents\Фоны для презентаций\thumb800x600x1x16777215_34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190520" cy="1762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f" style="position:absolute;margin-left:690.3pt;margin-top:-41pt;width:93.7pt;height:138.7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color w:val="0F243E" w:themeColor="text2" w:themeShade="80"/>
          <w:sz w:val="24"/>
          <w:szCs w:val="24"/>
        </w:rPr>
        <w:t>ФЕДЕРАЛЬНЫЕ ГОСУДАРСТВЕННЫЕ ОБРАЗОВАТЕЛЬНЫЕ СТАНДАРТЫ ДОШКОЛЬНОГО  ОБРАЗОВАНИЯ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shd w:fill="FBFCFD" w:val="clear"/>
        </w:rPr>
        <w:t>Принятие  Стандарта  приведет  к росту  социального  статуса  детства.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ФГОС ДО - Федеральный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01.01.2014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Стандарт разработан на основе: </w:t>
      </w:r>
      <w:r>
        <w:rPr>
          <w:rFonts w:ascii="Times New Roman" w:hAnsi="Times New Roman"/>
          <w:sz w:val="24"/>
          <w:szCs w:val="24"/>
        </w:rPr>
        <w:t>1.Конституции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Законодательства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Конвенции ООН о правах ребенка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Принципы при разработке ФГОС: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поддержка разнообразия детства; сохранение уникальности и самоценности детства как важного этапа в общем развитии человека;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личностно-развивающий и гуманистический характер взаимодействия взрослых (родителей (законных представителей), педагогических  работников) и детей;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70485</wp:posOffset>
            </wp:positionH>
            <wp:positionV relativeFrom="paragraph">
              <wp:posOffset>-6248400</wp:posOffset>
            </wp:positionV>
            <wp:extent cx="2438400" cy="771525"/>
            <wp:effectExtent l="0" t="0" r="0" b="0"/>
            <wp:wrapSquare wrapText="bothSides"/>
            <wp:docPr id="2" name="Рисунок 2" descr="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go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>. уважение личности ребенка;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ФГОС ДО преследует цели: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- повышение социального статуса дошкольного образования;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- обеспечение государством равенства возможностей для каждого ребенка в получении качественного дошкольного образования;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сохранения единства образовательного пространства Российской Федерации относительно уровня дошкольного образования.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Стандарт включает в себя требования 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структуре Программы и ее объему;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условиям реализации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результатам освоения 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Требования к структуре ООП.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ООП определяется как программа психолого-педагогической поддержки развития, социализации и индивидуализации развития ребенка, а не обучения. Индивидуализация – набор парциальных программ, реализуемых в ДОО.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ООП ДОО разрабатывается с учетом Примерной ООП, а не на ее основе. На основе ООП ДОО разрабатываются рабочие программы педагогов.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разрабатывается и утверждается Организацией самостоятельно в соответствии с настоящим Стандартом и с учетом Примерных программ.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Содержание Программы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должно обеспечить развитие личности, мотивации и способностей детей в различных видах деятельности и охватывать следующие структурные единицы 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образовательные области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):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социально-коммуникативное развитие;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 познавательное развитие;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речевое развитие;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художественно-эстетическое развитие;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 физическое развитие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В ФГОС главное не результат, а условия.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Это стандарт условий. Условия - это социальная ситуация развития ребенка - сложившаяся система взаимодействия ребенка с окружающим миром, представленным взрослыми и детьми.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Если условия созданы - Стандарт реализован.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Требования к условиям реализации основной образовательной программы ДО: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Психолого-педагогические;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Кадровые;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Материально-технические;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Финансовые;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5) К предметно-</w:t>
      </w:r>
      <w:r>
        <w:rPr>
          <w:rFonts w:eastAsia="Times New Roman" w:cs="Times New Roman" w:ascii="Times New Roman" w:hAnsi="Times New Roman"/>
          <w:sz w:val="24"/>
          <w:szCs w:val="24"/>
        </w:rPr>
        <w:t>пространственной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среде.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Психолого-педагогические условия: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соответствие форм и методов работы с детьми, их возрастным и индивидуальным особенностям;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ориентация на интересы и возможности каждого ребенка и социальную ситуацию его развития;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поддержка взрослыми положительного, доброжелательного отношения детей друг к другу;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поддержка инициативы и самостоятельности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возможность выбора детьми материалов, видов активности;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защита детей от всех форм физического и психического насилия;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поддержка родителей  в воспитании детей, охране и укреплении их здоровья, вовлечение семей непосредственно в образовательную деятельность.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Оценка профессиональной деятельности педагога: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динамика развития интегративных качеств педагога;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положительное отношение ребенка к детскому саду;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-высокая степень активности и вовлеченности родителей в образовательный процесс и жизнь детского сада.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4"/>
          <w:szCs w:val="24"/>
        </w:rPr>
        <w:t>технические условиям: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санитарно-эпидемиологические правила и нормативы;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правила пожарной безопасности;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средства обучения и воспитания в соответствии с возрастом и индивидуальными особенностями развития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финансовым условиям реализации ООП дошкольного образования.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ФГОС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ДО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закрепляет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права</w:t>
      </w:r>
      <w:r>
        <w:rPr>
          <w:rFonts w:cs="Times New Roman" w:ascii="Times New Roman" w:hAnsi="Times New Roman"/>
          <w:sz w:val="24"/>
          <w:szCs w:val="24"/>
        </w:rPr>
        <w:t xml:space="preserve"> на получение доступного и бесплатного качественного дошкольного образования + финансовое обеспечение (место для ребенка в д/саду).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Финансовые условия реализации Программы должны: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обеспечивать возможность выполнения требований Стандарта к условиям реализации и структуре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отражать структуру и объем расходов, необходимых для реализации Программы, а также механизм их формирования.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Насыщенность.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Трансформируемость пространства.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Полифункциональность материалов.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Вариативность среды.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Доступность среды.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Безопасность предметно-пространственной среды.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Требования к результатам освоения программы: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Основной результат – это социализация детей.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Результат социализации;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Личностные результаты развития ребенка, а не результат обучения.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освоения программы описаны в виде целевых ориентиров: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Инициативность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Самостоятельность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Уверенность в себе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Воображение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Физическое развитие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Волевые усилия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Любознательность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Интерес ребенка.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585470</wp:posOffset>
            </wp:positionH>
            <wp:positionV relativeFrom="paragraph">
              <wp:posOffset>351155</wp:posOffset>
            </wp:positionV>
            <wp:extent cx="1771650" cy="1297940"/>
            <wp:effectExtent l="0" t="0" r="0" b="0"/>
            <wp:wrapSquare wrapText="bothSides"/>
            <wp:docPr id="3" name="Рисунок 1" descr="C:\Users\pc\Documents\Фоны для презентаций\94995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pc\Documents\Фоны для презентаций\94995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Ц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елевые ориентиры не являются объектом оценки результатов.</w:t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F243E" w:themeColor="text2" w:themeShade="80"/>
          <w:sz w:val="28"/>
          <w:szCs w:val="28"/>
        </w:rPr>
        <w:t>УСПЕХОВ В РАБОТЕ.</w:t>
      </w:r>
    </w:p>
    <w:sectPr>
      <w:type w:val="nextPage"/>
      <w:pgSz w:orient="landscape" w:w="16838" w:h="11906"/>
      <w:pgMar w:left="1134" w:right="1134" w:header="0" w:top="426" w:footer="0" w:bottom="993" w:gutter="0"/>
      <w:pgNumType w:fmt="decimal"/>
      <w:cols w:num="3" w:equalWidth="false" w:sep="false">
        <w:col w:w="4502" w:space="708"/>
        <w:col w:w="4148" w:space="708"/>
        <w:col w:w="4502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1c9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40b8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40b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c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1413-1F17-4A54-A410-2F1690C6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LibreOffice/5.3.4.2$Windows_X86_64 LibreOffice_project/f82d347ccc0be322489bf7da61d7e4ad13fe2ff3</Application>
  <Pages>2</Pages>
  <Words>703</Words>
  <Characters>5347</Characters>
  <CharactersWithSpaces>5982</CharactersWithSpaces>
  <Paragraphs>86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2014-06-29T19:51:00Z</dcterms:created>
  <dc:creator>pc</dc:creator>
  <dc:description/>
  <dc:language>ru-RU</dc:language>
  <cp:lastModifiedBy/>
  <dcterms:modified xsi:type="dcterms:W3CDTF">2018-02-21T16:04:00Z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